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7A81" w:rsidRPr="005E417D" w:rsidRDefault="003B7A81" w:rsidP="00CB0EA0">
      <w:pPr>
        <w:pStyle w:val="ConsPlusNonformat"/>
        <w:spacing w:line="240" w:lineRule="atLeas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950EB7" w:rsidRPr="00D93E8A" w:rsidRDefault="00950EB7" w:rsidP="00CB0EA0">
      <w:pPr>
        <w:pStyle w:val="ConsPlusNonformat"/>
        <w:spacing w:line="240" w:lineRule="atLeast"/>
        <w:ind w:left="637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>Руководитель УФНС России</w:t>
      </w:r>
    </w:p>
    <w:p w:rsidR="00950EB7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="00950EB7" w:rsidRPr="00D93E8A">
        <w:rPr>
          <w:rFonts w:ascii="Times New Roman" w:hAnsi="Times New Roman" w:cs="Times New Roman"/>
          <w:sz w:val="24"/>
          <w:szCs w:val="24"/>
        </w:rPr>
        <w:t>по Иркутской области</w:t>
      </w:r>
    </w:p>
    <w:p w:rsidR="00CB0EA0" w:rsidRPr="00D93E8A" w:rsidRDefault="00CB0EA0" w:rsidP="00CB0EA0">
      <w:pPr>
        <w:pStyle w:val="ConsPlusNonformat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D93E8A">
        <w:rPr>
          <w:rFonts w:ascii="Times New Roman" w:hAnsi="Times New Roman" w:cs="Times New Roman"/>
          <w:sz w:val="24"/>
          <w:szCs w:val="24"/>
        </w:rPr>
        <w:t>______________ К.Б. Зайцев</w:t>
      </w:r>
    </w:p>
    <w:p w:rsidR="00950EB7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950EB7" w:rsidRPr="00D93E8A" w:rsidRDefault="00950EB7" w:rsidP="00CB0EA0">
      <w:pPr>
        <w:pStyle w:val="ConsPlusNonformat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D93E8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="00CB0EA0">
        <w:rPr>
          <w:rFonts w:ascii="Times New Roman" w:hAnsi="Times New Roman" w:cs="Times New Roman"/>
          <w:sz w:val="24"/>
          <w:szCs w:val="24"/>
        </w:rPr>
        <w:t>от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93E8A">
        <w:rPr>
          <w:rFonts w:ascii="Times New Roman" w:hAnsi="Times New Roman" w:cs="Times New Roman"/>
          <w:sz w:val="24"/>
          <w:szCs w:val="24"/>
        </w:rPr>
        <w:t>"__" ______________ 2017 г.</w:t>
      </w: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5402E4" w:rsidRDefault="005402E4" w:rsidP="003B7A81">
      <w:pPr>
        <w:pStyle w:val="a5"/>
        <w:widowControl w:val="0"/>
        <w:rPr>
          <w:rFonts w:cs="Times New Roman"/>
          <w:sz w:val="26"/>
          <w:szCs w:val="26"/>
        </w:rPr>
      </w:pPr>
    </w:p>
    <w:p w:rsidR="003B7A81" w:rsidRPr="00CB0EA0" w:rsidRDefault="003B7A81" w:rsidP="003B7A81">
      <w:pPr>
        <w:pStyle w:val="a5"/>
        <w:widowControl w:val="0"/>
        <w:rPr>
          <w:rFonts w:cs="Times New Roman"/>
          <w:szCs w:val="28"/>
        </w:rPr>
      </w:pPr>
      <w:r w:rsidRPr="00CB0EA0">
        <w:rPr>
          <w:rFonts w:cs="Times New Roman"/>
          <w:szCs w:val="28"/>
        </w:rPr>
        <w:t>Должностной регламент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государственного налогового инспектора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отдела обеспечения процедур банкротства</w:t>
      </w:r>
    </w:p>
    <w:p w:rsidR="00CF05A3" w:rsidRPr="00CB0EA0" w:rsidRDefault="00CF05A3" w:rsidP="003B7A81">
      <w:pPr>
        <w:pStyle w:val="a5"/>
        <w:widowControl w:val="0"/>
        <w:rPr>
          <w:rFonts w:cs="Times New Roman"/>
          <w:b w:val="0"/>
          <w:szCs w:val="28"/>
        </w:rPr>
      </w:pPr>
      <w:r w:rsidRPr="00CB0EA0">
        <w:rPr>
          <w:rFonts w:cs="Times New Roman"/>
          <w:b w:val="0"/>
          <w:szCs w:val="28"/>
        </w:rPr>
        <w:t>Управления Федеральной налоговой службы по Иркутской области</w:t>
      </w:r>
    </w:p>
    <w:p w:rsidR="00FF20BC" w:rsidRPr="00CB0EA0" w:rsidRDefault="00FF20BC" w:rsidP="003B7A81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402E4" w:rsidRPr="00CA5256" w:rsidRDefault="005402E4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207F44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7F44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07F44">
        <w:rPr>
          <w:rFonts w:ascii="Times New Roman" w:hAnsi="Times New Roman" w:cs="Times New Roman"/>
          <w:b/>
          <w:sz w:val="28"/>
          <w:szCs w:val="28"/>
        </w:rPr>
        <w:t> </w:t>
      </w:r>
      <w:r w:rsidRPr="00207F44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CA5256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1. Должность федеральной государственной гражданской службы </w:t>
      </w:r>
      <w:r w:rsidRPr="00CB0EA0">
        <w:rPr>
          <w:rFonts w:ascii="Times New Roman" w:hAnsi="Times New Roman" w:cs="Times New Roman"/>
          <w:sz w:val="28"/>
          <w:szCs w:val="28"/>
        </w:rPr>
        <w:br/>
        <w:t>(далее – гражданская служба) государственного налогового инспектора отдела обеспечения процедур банкротства У</w:t>
      </w:r>
      <w:r>
        <w:rPr>
          <w:rFonts w:ascii="Times New Roman" w:hAnsi="Times New Roman" w:cs="Times New Roman"/>
          <w:sz w:val="28"/>
          <w:szCs w:val="28"/>
        </w:rPr>
        <w:t xml:space="preserve">правления </w:t>
      </w:r>
      <w:r w:rsidRPr="00CB0EA0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едеральной налоговой службы</w:t>
      </w:r>
      <w:r w:rsidRPr="00CB0EA0">
        <w:rPr>
          <w:rFonts w:ascii="Times New Roman" w:hAnsi="Times New Roman" w:cs="Times New Roman"/>
          <w:sz w:val="28"/>
          <w:szCs w:val="28"/>
        </w:rPr>
        <w:t xml:space="preserve"> России по Иркутской области (далее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–г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инспектор) относится к </w:t>
      </w:r>
      <w:r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CB0EA0">
        <w:rPr>
          <w:rFonts w:ascii="Times New Roman" w:hAnsi="Times New Roman" w:cs="Times New Roman"/>
          <w:sz w:val="28"/>
          <w:szCs w:val="28"/>
        </w:rPr>
        <w:t>группе должностей гражданской службы категории «специалисты».</w:t>
      </w:r>
    </w:p>
    <w:p w:rsidR="00875F2C" w:rsidRPr="004E7550" w:rsidRDefault="00875F2C" w:rsidP="00875F2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– </w:t>
      </w:r>
      <w:r w:rsidRPr="004E7550">
        <w:rPr>
          <w:rFonts w:ascii="Times New Roman" w:hAnsi="Times New Roman" w:cs="Times New Roman"/>
          <w:sz w:val="28"/>
          <w:szCs w:val="28"/>
        </w:rPr>
        <w:t>09-3-4-0</w:t>
      </w:r>
      <w:r>
        <w:rPr>
          <w:rFonts w:ascii="Times New Roman" w:hAnsi="Times New Roman" w:cs="Times New Roman"/>
          <w:sz w:val="28"/>
          <w:szCs w:val="28"/>
        </w:rPr>
        <w:t>48</w:t>
      </w:r>
      <w:r w:rsidRPr="004E7550">
        <w:rPr>
          <w:rFonts w:ascii="Times New Roman" w:hAnsi="Times New Roman" w:cs="Times New Roman"/>
          <w:sz w:val="28"/>
          <w:szCs w:val="28"/>
        </w:rPr>
        <w:t>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2. Область професси</w:t>
      </w:r>
      <w:r>
        <w:rPr>
          <w:rFonts w:ascii="Times New Roman" w:hAnsi="Times New Roman" w:cs="Times New Roman"/>
          <w:sz w:val="28"/>
          <w:szCs w:val="28"/>
        </w:rPr>
        <w:t xml:space="preserve">ональной служебной деятельности </w:t>
      </w:r>
      <w:r w:rsidRPr="00CB0EA0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инспектора: регулирование финансовой деятельности и финансовых рынков.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3. Вид профессиональной служебной деятельности государственного налогового инспектора: регулирование в сфере финансовой несостоятельности (банкротства), финансового </w:t>
      </w:r>
      <w:r>
        <w:rPr>
          <w:rFonts w:ascii="Times New Roman" w:hAnsi="Times New Roman" w:cs="Times New Roman"/>
          <w:sz w:val="28"/>
          <w:szCs w:val="28"/>
        </w:rPr>
        <w:t>оздоровления (санации).</w:t>
      </w:r>
    </w:p>
    <w:p w:rsidR="00875F2C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 xml:space="preserve">4. Назначение на должность и освобождение от должности государственного налогового инспектора </w:t>
      </w:r>
      <w:r w:rsidRPr="004A1A1D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4A1A1D">
        <w:rPr>
          <w:rFonts w:ascii="Times New Roman" w:hAnsi="Times New Roman" w:cs="Times New Roman"/>
          <w:sz w:val="28"/>
          <w:szCs w:val="28"/>
        </w:rPr>
        <w:t>Управления Федеральной налоговой службы России по Иркутской области (далее – Управление).</w:t>
      </w:r>
    </w:p>
    <w:p w:rsidR="00875F2C" w:rsidRPr="00CB0EA0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0EA0">
        <w:rPr>
          <w:rFonts w:ascii="Times New Roman" w:hAnsi="Times New Roman" w:cs="Times New Roman"/>
          <w:sz w:val="28"/>
          <w:szCs w:val="28"/>
        </w:rPr>
        <w:t>5. 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CB0EA0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непосредственно подчиняется начальнику </w:t>
      </w:r>
      <w:proofErr w:type="gramStart"/>
      <w:r w:rsidRPr="00CB0EA0">
        <w:rPr>
          <w:rFonts w:ascii="Times New Roman" w:hAnsi="Times New Roman" w:cs="Times New Roman"/>
          <w:sz w:val="28"/>
          <w:szCs w:val="28"/>
        </w:rPr>
        <w:t>отдела 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 xml:space="preserve"> Управления</w:t>
      </w:r>
      <w:proofErr w:type="gramEnd"/>
      <w:r w:rsidRPr="00CB0EA0">
        <w:rPr>
          <w:rFonts w:ascii="Times New Roman" w:hAnsi="Times New Roman" w:cs="Times New Roman"/>
          <w:sz w:val="28"/>
          <w:szCs w:val="28"/>
        </w:rPr>
        <w:t>.</w:t>
      </w:r>
    </w:p>
    <w:p w:rsidR="003B7A81" w:rsidRPr="00CA525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BF752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F7521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BF7521">
        <w:rPr>
          <w:rFonts w:ascii="Times New Roman" w:hAnsi="Times New Roman" w:cs="Times New Roman"/>
          <w:b/>
          <w:sz w:val="28"/>
          <w:szCs w:val="28"/>
        </w:rPr>
        <w:t> </w:t>
      </w:r>
      <w:r w:rsidRPr="00BF752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F752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3B7A81" w:rsidRPr="00BF752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Для замещения должности государственного налогового инспектора Управления устанавливаются следующие требования.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6.1. Наличие высшего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5F2C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6.2. </w:t>
      </w:r>
      <w:r>
        <w:rPr>
          <w:rFonts w:ascii="Times New Roman" w:hAnsi="Times New Roman" w:cs="Times New Roman"/>
          <w:sz w:val="28"/>
          <w:szCs w:val="28"/>
        </w:rPr>
        <w:t>Без предъявления требования к стажу.</w:t>
      </w:r>
    </w:p>
    <w:p w:rsidR="00875F2C" w:rsidRPr="00BF7521" w:rsidRDefault="00875F2C" w:rsidP="00875F2C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right="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 xml:space="preserve">6.3.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BF7521">
        <w:rPr>
          <w:rFonts w:ascii="Times New Roman" w:hAnsi="Times New Roman" w:cs="Times New Roman"/>
          <w:sz w:val="28"/>
          <w:szCs w:val="28"/>
        </w:rPr>
        <w:t xml:space="preserve">государственного языка Российской Федерации (русского языка); основ </w:t>
      </w:r>
      <w:hyperlink r:id="rId9" w:history="1">
        <w:r w:rsidRPr="00BF7521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BF7521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закона от 27.05.2003 №58-ФЗ «О системе государственной службы Российской Федерации»; Федерального закона от 27.07.2004 №79-ФЗ «О государственной гражданской службе Российской Федерации»; Федерального закона от 25.12.2008 </w:t>
      </w:r>
      <w:r w:rsidRPr="00BF7521">
        <w:rPr>
          <w:rFonts w:ascii="Times New Roman" w:hAnsi="Times New Roman" w:cs="Times New Roman"/>
          <w:sz w:val="28"/>
          <w:szCs w:val="28"/>
        </w:rPr>
        <w:lastRenderedPageBreak/>
        <w:t>№273-Ф3 «О противодействии коррупции»; в области информационно-коммуникационных технологий.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F7521">
        <w:rPr>
          <w:rFonts w:ascii="Times New Roman" w:hAnsi="Times New Roman" w:cs="Times New Roman"/>
          <w:sz w:val="28"/>
          <w:szCs w:val="28"/>
        </w:rPr>
        <w:t>. Наличие профессиональных знаний:</w:t>
      </w:r>
    </w:p>
    <w:p w:rsidR="00875F2C" w:rsidRPr="00BF7521" w:rsidRDefault="00875F2C" w:rsidP="00875F2C">
      <w:pPr>
        <w:pStyle w:val="af"/>
        <w:tabs>
          <w:tab w:val="left" w:pos="558"/>
        </w:tabs>
        <w:ind w:left="0" w:firstLine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.1. В сфере законодательства Российской Федерации: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Налоговый кодекс Российской Федерации;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Кодекс Российской Федерации об административных правонарушениях,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Уголовный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Гражданский кодекс Российской Федерации,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21 марта 1991 г. N 943-1 "О налоговых органах Российской Федерации",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от 26 октября 2002 г. N 127-ФЗ "О несостоятельности (банкротстве)",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Федеральный закон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30 сентября 2004 г. N 506 "Об утверждении Положения о Федеральной налоговой службе",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27 июля 2006 г. N 152-ФЗ "О персональных данных",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Федеральный закон Российской Федерации от 6 апреля 2011 г. N 63-ФЗ "Об электронной подписи",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Указ Президента Российской Федерации от 7 мая 2012 г. N 601 "Об основных направлениях совершенствования системы государственного управления",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годы".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постановление Правительства Российской Федерации от 21 октября 2004 г. № 573 «О порядке и условиях финансирования процедур банкротства и отсутствующих должников»;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19 октября 2007 г. № 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Приказ Минэкономразвития России от 3 августа 2004 г. № 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</w:t>
      </w:r>
      <w:r w:rsidRPr="00BF7521">
        <w:rPr>
          <w:sz w:val="28"/>
          <w:szCs w:val="28"/>
        </w:rPr>
        <w:lastRenderedPageBreak/>
        <w:t xml:space="preserve">требования Российской Федерации по денежным обязательствам при участии в собраниях кредиторов»;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proofErr w:type="gramStart"/>
      <w:r w:rsidRPr="00BF7521">
        <w:rPr>
          <w:sz w:val="28"/>
          <w:szCs w:val="28"/>
        </w:rPr>
        <w:t>- Приказ ФНС России от 18 января 2017 г. № ММВ-8-18/3дсп@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Федеральный закон от 26 октября 2002 г. № 127-ФЗ «О несостоятельности (банкротстве)».</w:t>
      </w:r>
      <w:proofErr w:type="gramEnd"/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BF7521">
        <w:rPr>
          <w:sz w:val="28"/>
          <w:szCs w:val="28"/>
        </w:rPr>
        <w:t xml:space="preserve"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  6.</w:t>
      </w:r>
      <w:r>
        <w:rPr>
          <w:sz w:val="28"/>
          <w:szCs w:val="28"/>
        </w:rPr>
        <w:t>4</w:t>
      </w:r>
      <w:r w:rsidRPr="00BF7521">
        <w:rPr>
          <w:sz w:val="28"/>
          <w:szCs w:val="28"/>
        </w:rPr>
        <w:t xml:space="preserve">.2. Иные профессиональные знания: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обеспечению процедур банкротства;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выбора саморегулируемых организаций арбитражных управляющих при направлении в арбитражный суд заявлений о признании должника банкротом;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организации работы по отложению подачи заявлений о признании должников несостоятельными (банкротами);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порядок участия в судебных заседаниях по делам о банкротстве должников, в собраниях кредиторов (комитетах кредиторов);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арбитражную и судебную практику по вопросам несостоятельности (банкротства);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>- понятие и меры принудительного взыскания задолженности;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формы и методы работы со средствами массовой информации, обращениями граждан;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делового этикета;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правила и нормы охраны труда, техники безопасности и противопожарной защиты;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служебный распорядок;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порядок работы со служебной информацией;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аппаратное и программное обеспечение;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возможности и особенности </w:t>
      </w:r>
      <w:proofErr w:type="gramStart"/>
      <w:r w:rsidRPr="00BF7521">
        <w:rPr>
          <w:sz w:val="28"/>
          <w:szCs w:val="28"/>
        </w:rPr>
        <w:t>применения</w:t>
      </w:r>
      <w:proofErr w:type="gramEnd"/>
      <w:r w:rsidRPr="00BF7521">
        <w:rPr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общие вопросы в области обеспечения информационной безопасности;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развития налогообложения;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классификация налогов по уровням бюджетной системы;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специальные налоговые режимы;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элементы налогообложения, порядок и критерии отбора налогоплательщиков для формирования плана выездных налоговых проверок; понятие «налоговый контроль», понятие взаимозависимые лица;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информацию, используемую при сопоставлении условий сделок между взаимозависимыми лицами с условиями сделок между лицами, не являющимися взаимозависимыми; </w:t>
      </w:r>
    </w:p>
    <w:p w:rsidR="00875F2C" w:rsidRPr="00BF7521" w:rsidRDefault="00875F2C" w:rsidP="00875F2C">
      <w:pPr>
        <w:pStyle w:val="af"/>
        <w:tabs>
          <w:tab w:val="left" w:pos="1418"/>
        </w:tabs>
        <w:ind w:left="709"/>
        <w:jc w:val="both"/>
        <w:rPr>
          <w:sz w:val="28"/>
          <w:szCs w:val="28"/>
        </w:rPr>
      </w:pPr>
      <w:r w:rsidRPr="00BF7521">
        <w:rPr>
          <w:sz w:val="28"/>
          <w:szCs w:val="28"/>
        </w:rPr>
        <w:lastRenderedPageBreak/>
        <w:t>-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Pr="00BF7521">
        <w:rPr>
          <w:sz w:val="28"/>
          <w:szCs w:val="28"/>
        </w:rPr>
        <w:t>дств с р</w:t>
      </w:r>
      <w:proofErr w:type="gramEnd"/>
      <w:r w:rsidRPr="00BF7521">
        <w:rPr>
          <w:sz w:val="28"/>
          <w:szCs w:val="28"/>
        </w:rPr>
        <w:t xml:space="preserve">асчетных счетов); </w:t>
      </w:r>
    </w:p>
    <w:p w:rsidR="00875F2C" w:rsidRPr="00BF7521" w:rsidRDefault="00875F2C" w:rsidP="00875F2C">
      <w:pPr>
        <w:pStyle w:val="af"/>
        <w:tabs>
          <w:tab w:val="left" w:pos="1418"/>
        </w:tabs>
        <w:ind w:left="567"/>
        <w:jc w:val="both"/>
        <w:rPr>
          <w:sz w:val="28"/>
          <w:szCs w:val="28"/>
        </w:rPr>
      </w:pPr>
      <w:r w:rsidRPr="00BF7521">
        <w:rPr>
          <w:sz w:val="28"/>
          <w:szCs w:val="28"/>
        </w:rPr>
        <w:t xml:space="preserve">- зарубежный опыт в сфере банкротства. 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pacing w:val="-2"/>
          <w:sz w:val="28"/>
          <w:szCs w:val="28"/>
        </w:rPr>
        <w:t>6.</w:t>
      </w:r>
      <w:r>
        <w:rPr>
          <w:rFonts w:ascii="Times New Roman" w:hAnsi="Times New Roman" w:cs="Times New Roman"/>
          <w:spacing w:val="-2"/>
          <w:sz w:val="28"/>
          <w:szCs w:val="28"/>
        </w:rPr>
        <w:t>5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pacing w:val="-2"/>
          <w:sz w:val="28"/>
          <w:szCs w:val="28"/>
        </w:rPr>
        <w:t>Наличие функциональных знаний: подготовка нормативных документов для участия в судебных заседаниях, собраниях кредиторов по делам о банкротстве должников;</w:t>
      </w:r>
      <w:r w:rsidRPr="00BF7521">
        <w:rPr>
          <w:rFonts w:ascii="Times New Roman" w:hAnsi="Times New Roman" w:cs="Times New Roman"/>
          <w:sz w:val="28"/>
          <w:szCs w:val="28"/>
        </w:rPr>
        <w:t xml:space="preserve">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в операционной системе; в текстовом редакторе; с электронными таблицами;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875F2C" w:rsidRPr="00BF7521" w:rsidRDefault="00875F2C" w:rsidP="00875F2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BF7521">
        <w:rPr>
          <w:rFonts w:ascii="Times New Roman" w:hAnsi="Times New Roman" w:cs="Times New Roman"/>
          <w:sz w:val="28"/>
          <w:szCs w:val="28"/>
        </w:rPr>
        <w:t xml:space="preserve">. Наличие базовых умений: мыслить системно (стратегически); планировать, рационально использовать служебное время и достигать результата; </w:t>
      </w:r>
      <w:proofErr w:type="spellStart"/>
      <w:r w:rsidRPr="00BF7521">
        <w:rPr>
          <w:rFonts w:ascii="Times New Roman" w:hAnsi="Times New Roman" w:cs="Times New Roman"/>
          <w:sz w:val="28"/>
          <w:szCs w:val="28"/>
        </w:rPr>
        <w:t>коммуникативности</w:t>
      </w:r>
      <w:proofErr w:type="spellEnd"/>
      <w:r w:rsidRPr="00BF7521">
        <w:rPr>
          <w:rFonts w:ascii="Times New Roman" w:hAnsi="Times New Roman" w:cs="Times New Roman"/>
          <w:sz w:val="28"/>
          <w:szCs w:val="28"/>
        </w:rPr>
        <w:t>; управлять изменениями; эффективно планировать, организовывать работу.</w:t>
      </w:r>
    </w:p>
    <w:p w:rsidR="00875F2C" w:rsidRPr="00BF7521" w:rsidRDefault="00875F2C" w:rsidP="00875F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F752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F7521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умений: </w:t>
      </w:r>
      <w:r w:rsidRPr="00BF7521">
        <w:rPr>
          <w:rFonts w:ascii="Times New Roman" w:hAnsi="Times New Roman" w:cs="Times New Roman"/>
          <w:spacing w:val="-2"/>
          <w:sz w:val="28"/>
          <w:szCs w:val="28"/>
        </w:rPr>
        <w:t>анализ финансово-хозяйственной деятельности организаций-должников, отчетов арбитражных управляющих,</w:t>
      </w:r>
      <w:r w:rsidRPr="00BF7521">
        <w:rPr>
          <w:rFonts w:ascii="Times New Roman" w:hAnsi="Times New Roman" w:cs="Times New Roman"/>
          <w:sz w:val="28"/>
          <w:szCs w:val="28"/>
        </w:rPr>
        <w:t xml:space="preserve">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"Интернет"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</w:t>
      </w:r>
      <w:proofErr w:type="gramEnd"/>
      <w:r w:rsidRPr="00BF7521">
        <w:rPr>
          <w:rFonts w:ascii="Times New Roman" w:hAnsi="Times New Roman" w:cs="Times New Roman"/>
          <w:sz w:val="28"/>
          <w:szCs w:val="28"/>
        </w:rPr>
        <w:t xml:space="preserve"> подготовки служебных документов, сбора, систематизации, использования актуальной информации, применение компьютерной и другой оргтехники; работа с внутренними и периферийными устройствами компьютера, информационно-коммуникационными сетями,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обеспечение выполнения поставленных руководством задач, эффективное планирование служебного времени, анализ и прогнозирование деятельности в порученной сфере, использование опыта и мнения коллег.</w:t>
      </w:r>
    </w:p>
    <w:p w:rsidR="00875F2C" w:rsidRPr="00BF7521" w:rsidRDefault="00875F2C" w:rsidP="00875F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7521"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BF7521">
        <w:rPr>
          <w:rFonts w:ascii="Times New Roman" w:hAnsi="Times New Roman" w:cs="Times New Roman"/>
          <w:sz w:val="28"/>
          <w:szCs w:val="28"/>
        </w:rPr>
        <w:t>. Наличие функциональных умений: 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задолженности, в том числе в процедурах банкротства.</w:t>
      </w:r>
    </w:p>
    <w:p w:rsidR="00AF09BA" w:rsidRPr="00CA5256" w:rsidRDefault="00AF09B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DC725C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725C">
        <w:rPr>
          <w:rFonts w:ascii="Times New Roman" w:hAnsi="Times New Roman" w:cs="Times New Roman"/>
          <w:b/>
          <w:sz w:val="28"/>
          <w:szCs w:val="28"/>
        </w:rPr>
        <w:t>III.</w:t>
      </w:r>
      <w:r w:rsidR="007B0EB1" w:rsidRPr="00DC725C">
        <w:rPr>
          <w:rFonts w:ascii="Times New Roman" w:hAnsi="Times New Roman" w:cs="Times New Roman"/>
          <w:b/>
          <w:sz w:val="28"/>
          <w:szCs w:val="28"/>
        </w:rPr>
        <w:t> </w:t>
      </w:r>
      <w:r w:rsidRPr="00DC725C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CA5256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>закона от 27.07.2004 № 79-ФЗ «О государственной гражданской службе Российской Федерации».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 В целях реализации задач и функций, возложенных на отдел обеспечения процедур банкротства Управления, государственный налоговый инспектор обязан: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8.1. Осуществлять контроль деятельности нижестоящих налоговых органов в части подготовки материалов для осуществления процедуры банкротства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, в отношении которых применен весь комплекс мер по принудительному взысканию.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 Исполнять полномочия государственного органа </w:t>
      </w:r>
      <w:r>
        <w:rPr>
          <w:rFonts w:ascii="Times New Roman" w:hAnsi="Times New Roman" w:cs="Times New Roman"/>
          <w:sz w:val="28"/>
          <w:szCs w:val="28"/>
        </w:rPr>
        <w:t xml:space="preserve">как кредитора в делах о банкротстве и 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процедурах банкротства</w:t>
      </w:r>
      <w:r w:rsidRPr="00A85A3C">
        <w:rPr>
          <w:rFonts w:ascii="Times New Roman" w:hAnsi="Times New Roman" w:cs="Times New Roman"/>
          <w:sz w:val="28"/>
          <w:szCs w:val="28"/>
        </w:rPr>
        <w:t xml:space="preserve">, а также органа, уполномоченного обеспечивать защиту интересов Российской Федерации при решении вопросов о несостоятельности (банкротстве) </w:t>
      </w:r>
      <w:r w:rsidR="00581D3E">
        <w:rPr>
          <w:rFonts w:ascii="Times New Roman" w:hAnsi="Times New Roman" w:cs="Times New Roman"/>
          <w:sz w:val="28"/>
          <w:szCs w:val="28"/>
        </w:rPr>
        <w:t>должников</w:t>
      </w:r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6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8.2.2. </w:t>
      </w: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Рассматривать заявления о признании должников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банкротами и подготавливать решения о направлении или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при наличии определенных условий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отклонении их подачи в арбитражный суд. Направлять заявления в арбитражный суд о признании </w:t>
      </w:r>
      <w:r w:rsidRPr="00A85A3C">
        <w:rPr>
          <w:rFonts w:ascii="Times New Roman" w:hAnsi="Times New Roman" w:cs="Times New Roman"/>
          <w:color w:val="000000"/>
          <w:spacing w:val="-6"/>
          <w:sz w:val="28"/>
          <w:szCs w:val="28"/>
        </w:rPr>
        <w:t>должника банкротом.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8.2.3.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Представлять интересы Российской Федерации по обязательным платежам в бюджет и внебюджетные фонды, осуществлять права кредитора по федеральным ссудам и иным денежным обязательствам должников</w:t>
      </w:r>
      <w:r w:rsidR="00CB3F24">
        <w:rPr>
          <w:rFonts w:ascii="Times New Roman" w:hAnsi="Times New Roman" w:cs="Times New Roman"/>
          <w:sz w:val="28"/>
          <w:szCs w:val="28"/>
        </w:rPr>
        <w:t>-банкротов</w:t>
      </w:r>
      <w:r w:rsidRPr="00A85A3C">
        <w:rPr>
          <w:rFonts w:ascii="Times New Roman" w:hAnsi="Times New Roman" w:cs="Times New Roman"/>
          <w:sz w:val="28"/>
          <w:szCs w:val="28"/>
        </w:rPr>
        <w:t xml:space="preserve"> перед государством при решении вопросов о</w:t>
      </w:r>
      <w:r w:rsidR="00CB3F24">
        <w:rPr>
          <w:rFonts w:ascii="Times New Roman" w:hAnsi="Times New Roman" w:cs="Times New Roman"/>
          <w:sz w:val="28"/>
          <w:szCs w:val="28"/>
        </w:rPr>
        <w:t>б их</w:t>
      </w:r>
      <w:r w:rsidRPr="00A85A3C">
        <w:rPr>
          <w:rFonts w:ascii="Times New Roman" w:hAnsi="Times New Roman" w:cs="Times New Roman"/>
          <w:sz w:val="28"/>
          <w:szCs w:val="28"/>
        </w:rPr>
        <w:t xml:space="preserve"> несостоятельности (банкротстве), в том числе подготавливать документы для представления в деле о банкротстве и процедурах банкротства требований об уплате обязательных платежей в бюджет и государственные внебюджетные фонды и требований Российской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Федерации по денежным обязательствам.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8.2.4. Участвовать в делах о банкротстве должника, включая участие в подготовке документов о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банкротстве и реализации соответствующих процессуальных прав уполномоченного органа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8.2.5.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>Осуществлять функции уполномоченного органа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A85A3C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A85A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8.3.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Анализировать финансовое состояние организаций-должников по платежам в бюджет и государственные внебюджетные фонды  и оценивать их платежеспособность, в том числе проводить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анализ финансового состояния организаци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>й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>-должник</w:t>
      </w:r>
      <w:r w:rsidR="00581D3E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ов, индивидуальных предпринимателей, граждан </w:t>
      </w:r>
      <w:r w:rsidRPr="00A85A3C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для подготовки к рассмотрению вопросов о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целесообразности подачи заявлений в арбитражный суд о признании должник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ов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банкрот</w:t>
      </w:r>
      <w:r w:rsidR="00581D3E">
        <w:rPr>
          <w:rFonts w:ascii="Times New Roman" w:hAnsi="Times New Roman" w:cs="Times New Roman"/>
          <w:color w:val="000000"/>
          <w:spacing w:val="-5"/>
          <w:sz w:val="28"/>
          <w:szCs w:val="28"/>
        </w:rPr>
        <w:t>ами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>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pacing w:val="-9"/>
          <w:sz w:val="28"/>
          <w:szCs w:val="28"/>
        </w:rPr>
        <w:t xml:space="preserve">8.4.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Подготавливать заключения по вопросам, связанным с определением несостоятельности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(банкротстве) и финансовым анализом </w:t>
      </w:r>
      <w:r w:rsidR="00B24DAB">
        <w:rPr>
          <w:rFonts w:ascii="Times New Roman" w:hAnsi="Times New Roman" w:cs="Times New Roman"/>
          <w:color w:val="000000"/>
          <w:spacing w:val="-5"/>
          <w:sz w:val="28"/>
          <w:szCs w:val="28"/>
        </w:rPr>
        <w:t>организаций, индивидуальных предпринимателей, граждан.</w:t>
      </w:r>
    </w:p>
    <w:p w:rsidR="003C0508" w:rsidRPr="00A85A3C" w:rsidRDefault="003C0508" w:rsidP="003C0508">
      <w:pPr>
        <w:widowControl w:val="0"/>
        <w:shd w:val="clear" w:color="auto" w:fill="FFFFFF"/>
        <w:tabs>
          <w:tab w:val="left" w:pos="121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8.4.1. </w:t>
      </w:r>
      <w:proofErr w:type="gramStart"/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Анализировать  возможные последствия обращения взыскания по обязательным платежам и </w:t>
      </w:r>
      <w:r w:rsidRPr="00A85A3C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требованиям Российской Федерации по денежным обязательствам на имущество должника в </w:t>
      </w:r>
      <w:r w:rsidRPr="00A85A3C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соответствии с поступившими уведомлениями судебных приставов-исполнителей о произведенном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аресте имущества должника и в пределах компетенции подготавливать 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>предложения о действиях, вытекающих из результатов этого анализа, в том числе по подаче заявления в</w:t>
      </w:r>
      <w:r w:rsidRPr="00A85A3C">
        <w:rPr>
          <w:rFonts w:ascii="Times New Roman" w:hAnsi="Times New Roman" w:cs="Times New Roman"/>
          <w:color w:val="000000"/>
          <w:spacing w:val="10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арбитражный суд о несостоятельности (банкротстве) </w:t>
      </w:r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организации-</w:t>
      </w:r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lastRenderedPageBreak/>
        <w:t>должника, индивидуального предпринимателя, а так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</w:t>
      </w:r>
      <w:proofErr w:type="gramStart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>же</w:t>
      </w:r>
      <w:proofErr w:type="gramEnd"/>
      <w:r w:rsidR="00581D3E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гражданина.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8.5.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Осуществлять контроль содержания информационных ресурсов по предмету деятельности отдела (</w:t>
      </w:r>
      <w:r w:rsidRPr="00A85A3C">
        <w:rPr>
          <w:rFonts w:ascii="Times New Roman" w:hAnsi="Times New Roman" w:cs="Times New Roman"/>
          <w:sz w:val="28"/>
          <w:szCs w:val="28"/>
        </w:rPr>
        <w:t>СЭД-Регион, Система ЭОД ИФНС, ПК «Регион», Консультант Плюс, Гарант, ПК «Свод 2000»);</w:t>
      </w:r>
    </w:p>
    <w:p w:rsidR="003C0508" w:rsidRPr="00A85A3C" w:rsidRDefault="003C0508" w:rsidP="003C0508">
      <w:pPr>
        <w:shd w:val="clear" w:color="auto" w:fill="FFFFFF"/>
        <w:tabs>
          <w:tab w:val="left" w:pos="81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8.6.</w:t>
      </w:r>
      <w:r w:rsidRPr="00A85A3C">
        <w:rPr>
          <w:rFonts w:ascii="Times New Roman" w:hAnsi="Times New Roman" w:cs="Times New Roman"/>
          <w:color w:val="000000"/>
          <w:sz w:val="28"/>
          <w:szCs w:val="28"/>
        </w:rPr>
        <w:tab/>
        <w:t>Оказывать практическую помощь нижестоящим налоговым органам Иркутской области по предмету деятельности отдела.</w:t>
      </w:r>
    </w:p>
    <w:p w:rsidR="003C0508" w:rsidRPr="00A85A3C" w:rsidRDefault="003C0508" w:rsidP="003C0508">
      <w:pPr>
        <w:shd w:val="clear" w:color="auto" w:fill="FFFFFF"/>
        <w:tabs>
          <w:tab w:val="left" w:pos="56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-  общая координация работы подчиненных инспекций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оказание экспертно-консультационных услуг и практической помощи (письменно, устно, на местах и т.д.) по предмету деятельности отдела;</w:t>
      </w:r>
    </w:p>
    <w:p w:rsidR="003C0508" w:rsidRPr="00A85A3C" w:rsidRDefault="003C0508" w:rsidP="003C0508">
      <w:pPr>
        <w:widowControl w:val="0"/>
        <w:numPr>
          <w:ilvl w:val="0"/>
          <w:numId w:val="2"/>
        </w:numPr>
        <w:shd w:val="clear" w:color="auto" w:fill="FFFFFF"/>
        <w:tabs>
          <w:tab w:val="left" w:pos="60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курирование подведомственных Инспекций по вопросам исполнения функций уполномоченного органа в делах о банкротстве и процедурах банкротства.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8.7. </w:t>
      </w:r>
      <w:r w:rsidRPr="00A85A3C">
        <w:rPr>
          <w:rFonts w:ascii="Times New Roman" w:hAnsi="Times New Roman" w:cs="Times New Roman"/>
          <w:sz w:val="28"/>
          <w:szCs w:val="28"/>
        </w:rPr>
        <w:t>Подготавливать и формировать информацию, установленную ФНС России, по предмету деятельности отдела в</w:t>
      </w:r>
      <w:r w:rsidR="00B24DAB">
        <w:rPr>
          <w:rFonts w:ascii="Times New Roman" w:hAnsi="Times New Roman" w:cs="Times New Roman"/>
          <w:sz w:val="28"/>
          <w:szCs w:val="28"/>
        </w:rPr>
        <w:t xml:space="preserve"> отношении должников</w:t>
      </w:r>
      <w:bookmarkStart w:id="0" w:name="_GoBack"/>
      <w:bookmarkEnd w:id="0"/>
      <w:r w:rsidRPr="00A85A3C">
        <w:rPr>
          <w:rFonts w:ascii="Times New Roman" w:hAnsi="Times New Roman" w:cs="Times New Roman"/>
          <w:sz w:val="28"/>
          <w:szCs w:val="28"/>
        </w:rPr>
        <w:t>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сбор данных обработка, обобщение и анализ данных.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контроль качества представленных нижестоящими налоговыми органами информации, проверка показателей;</w:t>
      </w:r>
    </w:p>
    <w:p w:rsidR="003C0508" w:rsidRPr="00A85A3C" w:rsidRDefault="003C0508" w:rsidP="003C0508">
      <w:pPr>
        <w:numPr>
          <w:ilvl w:val="0"/>
          <w:numId w:val="2"/>
        </w:num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формирование информации, закрепленной за отделом, доведение информации до ФНС России. 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>8.8. Участвовать в проведении проверок (аудиторских; по отдельным вопросам) территориальных органов (обследование и оценка полноты и качества ведения работы в соответствующих отделах территориальных органов; анализ правомерности актов проведенных территориальным органом проверок).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8.9. Осуществлять внутренний контроль по уровню подведомственности в отношении выполняемых нижестоящими налоговыми органами технологических процессов (операций) ФНС России. </w:t>
      </w:r>
    </w:p>
    <w:p w:rsidR="003C0508" w:rsidRPr="00A85A3C" w:rsidRDefault="003C0508" w:rsidP="003C050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8.10. Осуществлять внутренний контроль методом самоконтроля выполняемых действий, операций.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color w:val="000000"/>
          <w:sz w:val="28"/>
          <w:szCs w:val="28"/>
        </w:rPr>
        <w:t xml:space="preserve">8.11. </w:t>
      </w:r>
      <w:r w:rsidRPr="00A85A3C">
        <w:rPr>
          <w:rFonts w:ascii="Times New Roman" w:hAnsi="Times New Roman" w:cs="Times New Roman"/>
          <w:sz w:val="28"/>
          <w:szCs w:val="28"/>
        </w:rPr>
        <w:t>Осуществлять мониторинг исполнения налоговыми органами функций уполномоченного органа в делах о банкротстве и в процедурах банкротства.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8.12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существлять контроль проведения нижестоящими Инспекциями мероприятий по привлечению собственников имущества предприятий – банкротов к субсидиарной ответственности.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8.13. Использовать информационные ресурсы в соответствии с </w:t>
      </w:r>
      <w:r w:rsidRPr="00A85A3C">
        <w:rPr>
          <w:rFonts w:ascii="Times New Roman" w:hAnsi="Times New Roman" w:cs="Times New Roman"/>
          <w:b/>
          <w:sz w:val="28"/>
          <w:szCs w:val="28"/>
        </w:rPr>
        <w:t>Приложением 1</w:t>
      </w:r>
      <w:r w:rsidRPr="00A85A3C">
        <w:rPr>
          <w:rFonts w:ascii="Times New Roman" w:hAnsi="Times New Roman" w:cs="Times New Roman"/>
          <w:sz w:val="28"/>
          <w:szCs w:val="28"/>
        </w:rPr>
        <w:t xml:space="preserve"> к настоящему должностному регламенту.</w:t>
      </w:r>
    </w:p>
    <w:p w:rsidR="003C0508" w:rsidRPr="00A85A3C" w:rsidRDefault="003C0508" w:rsidP="003C050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 государственный налоговый инспектор имеет право: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9.1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>ыходить с предложениями к начальнику отдела, направленными на совершенствование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9.2. Готовить проекты нормативно-распорядительных документов по предмету деятельности отдела.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 xml:space="preserve">9.3. Работать с федеральными информационными ресурсами; использовать межведомственный и ведомственный электронный документооборот, информационно-телекоммуникационные сети (в </w:t>
      </w:r>
      <w:proofErr w:type="spellStart"/>
      <w:r w:rsidRPr="00A85A3C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A85A3C">
        <w:rPr>
          <w:rFonts w:ascii="Times New Roman" w:hAnsi="Times New Roman" w:cs="Times New Roman"/>
          <w:sz w:val="28"/>
          <w:szCs w:val="28"/>
        </w:rPr>
        <w:t xml:space="preserve">. Управления);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 xml:space="preserve">пользоваться  </w:t>
      </w:r>
      <w:r w:rsidRPr="00A85A3C">
        <w:rPr>
          <w:rFonts w:ascii="Times New Roman" w:hAnsi="Times New Roman" w:cs="Times New Roman"/>
          <w:sz w:val="28"/>
          <w:szCs w:val="28"/>
        </w:rPr>
        <w:lastRenderedPageBreak/>
        <w:t xml:space="preserve">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https://kad.arbitr.ru, https://bankrot.fedresurs.ru, http://www.spark-interfax.ru, </w:t>
      </w:r>
      <w:hyperlink r:id="rId10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http://r38.fssprus.ru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1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https://www.kommersant.ru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2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https://www.reestr-zalogov.ru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https://rosreestr.ru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https://focus.kontur.ru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5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https://www.bvdinfo.com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6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https://pb.nalog.ru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7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</w:t>
        </w:r>
        <w:proofErr w:type="gramEnd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://</w:t>
        </w:r>
        <w:proofErr w:type="gramStart"/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forum.tax.nalog.ru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8" w:history="1">
        <w:r w:rsidRPr="00A85A3C">
          <w:rPr>
            <w:rStyle w:val="af4"/>
            <w:rFonts w:ascii="Times New Roman" w:hAnsi="Times New Roman" w:cs="Times New Roman"/>
            <w:color w:val="000000" w:themeColor="text1"/>
            <w:sz w:val="28"/>
            <w:szCs w:val="28"/>
          </w:rPr>
          <w:t>http://support.tax.nalog.ru</w:t>
        </w:r>
      </w:hyperlink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, https://fedresurs.ru, https://bankrot.fedresurs.ru работа в сфере, соответствующей направлению деятель</w:t>
      </w:r>
      <w:r w:rsidRPr="00A85A3C">
        <w:rPr>
          <w:rFonts w:ascii="Times New Roman" w:hAnsi="Times New Roman" w:cs="Times New Roman"/>
          <w:sz w:val="28"/>
          <w:szCs w:val="28"/>
        </w:rPr>
        <w:t>ности структурного подразделения; пользоваться компьютерной и другой оргтехникой; работать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управление электронной почтой; подготавливать презентации, с помощью графических объектов в электронных документах; работать с программными ресурсами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(СЭД-Регион, АИС – Налог (ЭОД), Консультант Плюс, Гарант, АИС Налог 3);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использовать ключ СКЗИ;</w:t>
      </w:r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color w:val="000000" w:themeColor="text1"/>
          <w:sz w:val="28"/>
          <w:szCs w:val="28"/>
        </w:rPr>
        <w:t>пользоваться телефонной сетью.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85A3C">
        <w:rPr>
          <w:rFonts w:ascii="Times New Roman" w:hAnsi="Times New Roman" w:cs="Times New Roman"/>
          <w:sz w:val="28"/>
          <w:szCs w:val="28"/>
        </w:rPr>
        <w:t>. Государственный налоговый инспектор имеет другие права, определенные действующим законодательством Российской Федерации, в том числе: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трудовым законодательством;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законодательством о прохождении государственной службы;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налоговым кодексом Российской Федерации (часть первая);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- иным законодательством о налогах и сборах.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Использование приведенных нормативно-правовых актов должно осуществляться с учетом принимаемых изменений и дополнений.</w:t>
      </w:r>
    </w:p>
    <w:p w:rsidR="003C0508" w:rsidRPr="00A85A3C" w:rsidRDefault="003C0508" w:rsidP="003C05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A3C">
        <w:rPr>
          <w:rFonts w:ascii="Times New Roman" w:hAnsi="Times New Roman" w:cs="Times New Roman"/>
          <w:sz w:val="28"/>
          <w:szCs w:val="28"/>
        </w:rPr>
        <w:t>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A85A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85A3C">
        <w:rPr>
          <w:rFonts w:ascii="Times New Roman" w:hAnsi="Times New Roman" w:cs="Times New Roman"/>
          <w:sz w:val="28"/>
          <w:szCs w:val="28"/>
        </w:rPr>
        <w:t>2017, № 15 (ч. 1), ст. 2194), приказами (распоряжениями) ФНС России, положением об отделе обеспечения процедур банкротства, приказами (распоряжениями) ФНС России, приказами Управления, поручениями руководства Управления.</w:t>
      </w:r>
      <w:proofErr w:type="gramEnd"/>
    </w:p>
    <w:p w:rsidR="003B7A81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5A3C">
        <w:rPr>
          <w:rFonts w:ascii="Times New Roman" w:hAnsi="Times New Roman" w:cs="Times New Roman"/>
          <w:sz w:val="28"/>
          <w:szCs w:val="28"/>
        </w:rPr>
        <w:t>11. 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A85A3C">
        <w:rPr>
          <w:rFonts w:ascii="Times New Roman" w:hAnsi="Times New Roman" w:cs="Times New Roman"/>
          <w:sz w:val="28"/>
          <w:szCs w:val="28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C0508" w:rsidRPr="00CA5256" w:rsidRDefault="003C0508" w:rsidP="003C0508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C564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564E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8C564E">
        <w:rPr>
          <w:rFonts w:ascii="Times New Roman" w:hAnsi="Times New Roman" w:cs="Times New Roman"/>
          <w:b/>
          <w:sz w:val="28"/>
          <w:szCs w:val="28"/>
        </w:rPr>
        <w:t> 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875F2C">
        <w:rPr>
          <w:rFonts w:ascii="Times New Roman" w:hAnsi="Times New Roman" w:cs="Times New Roman"/>
          <w:b/>
          <w:sz w:val="28"/>
          <w:szCs w:val="28"/>
        </w:rPr>
        <w:t>г</w:t>
      </w:r>
      <w:r w:rsidR="004F29F0" w:rsidRPr="008C564E">
        <w:rPr>
          <w:rFonts w:ascii="Times New Roman" w:hAnsi="Times New Roman" w:cs="Times New Roman"/>
          <w:b/>
          <w:sz w:val="28"/>
          <w:szCs w:val="28"/>
        </w:rPr>
        <w:t>осударственный налоговый инспектор</w:t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вправе или обязан</w:t>
      </w:r>
      <w:r w:rsidR="006618E5" w:rsidRPr="008C564E">
        <w:rPr>
          <w:rFonts w:ascii="Times New Roman" w:hAnsi="Times New Roman" w:cs="Times New Roman"/>
          <w:b/>
          <w:sz w:val="28"/>
          <w:szCs w:val="28"/>
        </w:rPr>
        <w:br/>
      </w:r>
      <w:r w:rsidRPr="008C564E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 и иные решения</w:t>
      </w:r>
    </w:p>
    <w:p w:rsidR="003B7A81" w:rsidRPr="008C564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12. При исполнении служебных обязанностей государственный налоговый инспектор вправе самостоятельно принимать решения по вопросам, возникающим в процессе исполнения должностных обязанностей, установленных в разделе 3 настоящего должностного регламента.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государственный налоговый инспектор обязан самостоятельно принимать решения по вопросам: 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7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подготовки документов о 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>банкротстве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, в </w:t>
      </w:r>
      <w:proofErr w:type="spellStart"/>
      <w:r w:rsidR="00CB3F24">
        <w:rPr>
          <w:rFonts w:ascii="Times New Roman" w:hAnsi="Times New Roman" w:cs="Times New Roman"/>
          <w:color w:val="000000"/>
          <w:sz w:val="28"/>
          <w:szCs w:val="28"/>
        </w:rPr>
        <w:t>т.ч</w:t>
      </w:r>
      <w:proofErr w:type="spellEnd"/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. проектов решений о подаче 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заявлений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 xml:space="preserve"> о признании должников несостоятельными (</w:t>
      </w:r>
      <w:r w:rsidR="000E2B73">
        <w:rPr>
          <w:rFonts w:ascii="Times New Roman" w:hAnsi="Times New Roman" w:cs="Times New Roman"/>
          <w:color w:val="000000"/>
          <w:sz w:val="28"/>
          <w:szCs w:val="28"/>
        </w:rPr>
        <w:t>банкротами</w:t>
      </w:r>
      <w:r w:rsidR="00CB3F24">
        <w:rPr>
          <w:rFonts w:ascii="Times New Roman" w:hAnsi="Times New Roman" w:cs="Times New Roman"/>
          <w:color w:val="000000"/>
          <w:sz w:val="28"/>
          <w:szCs w:val="28"/>
        </w:rPr>
        <w:t>), либо об отложении подачи заявлений</w:t>
      </w:r>
      <w:r w:rsidRPr="00397A01">
        <w:rPr>
          <w:rFonts w:ascii="Times New Roman" w:hAnsi="Times New Roman" w:cs="Times New Roman"/>
          <w:color w:val="000000"/>
          <w:sz w:val="28"/>
          <w:szCs w:val="28"/>
        </w:rPr>
        <w:t xml:space="preserve"> и реализации соответствующих процессуальных прав Управления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осуществления функций уполномоченного органа, </w:t>
      </w:r>
      <w:r w:rsidRPr="00397A01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при рассмотрении дел о несостоятельности (банкротстве) </w:t>
      </w:r>
      <w:r w:rsidRPr="00397A01">
        <w:rPr>
          <w:rFonts w:ascii="Times New Roman" w:hAnsi="Times New Roman" w:cs="Times New Roman"/>
          <w:color w:val="000000"/>
          <w:spacing w:val="-7"/>
          <w:sz w:val="28"/>
          <w:szCs w:val="28"/>
        </w:rPr>
        <w:t>арбитражными судами</w:t>
      </w: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в делах о банкротстве;</w:t>
      </w:r>
    </w:p>
    <w:p w:rsidR="00DF7193" w:rsidRPr="00397A01" w:rsidRDefault="00DF7193" w:rsidP="00DF719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участия в осуществлении </w:t>
      </w:r>
      <w:proofErr w:type="gramStart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>контроля за</w:t>
      </w:r>
      <w:proofErr w:type="gramEnd"/>
      <w:r w:rsidRPr="00397A01"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реализацией процедур банкротства </w:t>
      </w:r>
      <w:r w:rsidR="004E38E8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должников</w:t>
      </w:r>
      <w:r w:rsidRPr="00397A01">
        <w:rPr>
          <w:rFonts w:ascii="Times New Roman" w:hAnsi="Times New Roman" w:cs="Times New Roman"/>
          <w:bCs/>
          <w:color w:val="000000"/>
          <w:spacing w:val="-6"/>
          <w:sz w:val="28"/>
          <w:szCs w:val="28"/>
        </w:rPr>
        <w:t>.</w:t>
      </w:r>
    </w:p>
    <w:p w:rsidR="003B7A81" w:rsidRPr="008C564E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DF719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F7193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DF7193">
        <w:rPr>
          <w:rFonts w:ascii="Times New Roman" w:hAnsi="Times New Roman" w:cs="Times New Roman"/>
          <w:b/>
          <w:sz w:val="28"/>
          <w:szCs w:val="28"/>
        </w:rPr>
        <w:t> 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4379E0" w:rsidRPr="00DF7193">
        <w:rPr>
          <w:rFonts w:ascii="Times New Roman" w:hAnsi="Times New Roman" w:cs="Times New Roman"/>
          <w:b/>
          <w:sz w:val="28"/>
          <w:szCs w:val="28"/>
        </w:rPr>
        <w:t>государственный налоговый инспектор</w:t>
      </w:r>
      <w:r w:rsidR="004379E0" w:rsidRPr="00DF7193">
        <w:rPr>
          <w:rFonts w:ascii="Times New Roman" w:hAnsi="Times New Roman" w:cs="Times New Roman"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вправе или обязан участвовать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 и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F7193">
        <w:rPr>
          <w:rFonts w:ascii="Times New Roman" w:hAnsi="Times New Roman" w:cs="Times New Roman"/>
          <w:b/>
          <w:sz w:val="28"/>
          <w:szCs w:val="28"/>
        </w:rPr>
        <w:t xml:space="preserve">(или) </w:t>
      </w:r>
      <w:r w:rsidR="006618E5" w:rsidRPr="00DF7193">
        <w:rPr>
          <w:rFonts w:ascii="Times New Roman" w:hAnsi="Times New Roman" w:cs="Times New Roman"/>
          <w:b/>
          <w:sz w:val="28"/>
          <w:szCs w:val="28"/>
        </w:rPr>
        <w:br/>
      </w:r>
      <w:r w:rsidRPr="00DF719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</w:t>
      </w:r>
    </w:p>
    <w:p w:rsidR="003B7A81" w:rsidRPr="00DF719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 xml:space="preserve">14. </w:t>
      </w:r>
      <w:r w:rsidR="00875F2C">
        <w:rPr>
          <w:rFonts w:ascii="Times New Roman" w:hAnsi="Times New Roman" w:cs="Times New Roman"/>
          <w:sz w:val="28"/>
          <w:szCs w:val="28"/>
        </w:rPr>
        <w:t>Г</w:t>
      </w:r>
      <w:r w:rsidRPr="00397A01">
        <w:rPr>
          <w:rFonts w:ascii="Times New Roman" w:hAnsi="Times New Roman" w:cs="Times New Roman"/>
          <w:sz w:val="28"/>
          <w:szCs w:val="28"/>
        </w:rPr>
        <w:t>осударственный налоговый инспектор в соответствии со своей компетенцией вправе участвовать в подготовке (обсуждении) проектов управленческих и иных решений в части методологического, технического, организационного, информационного, другого обеспечения подготовки соответствующих документов.</w:t>
      </w:r>
    </w:p>
    <w:p w:rsidR="00EB0E70" w:rsidRPr="00397A01" w:rsidRDefault="00EB0E70" w:rsidP="00EB0E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97A01">
        <w:rPr>
          <w:rFonts w:ascii="Times New Roman" w:hAnsi="Times New Roman" w:cs="Times New Roman"/>
          <w:sz w:val="28"/>
          <w:szCs w:val="28"/>
        </w:rPr>
        <w:t>15. 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писем, распоряжений методологического характера, касающихся направления деятельности отдела;</w:t>
      </w:r>
    </w:p>
    <w:p w:rsidR="007B2061" w:rsidRPr="00942AF8" w:rsidRDefault="007B2061" w:rsidP="007B206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аналитических материалов, касающихся направления деятельности отдела;</w:t>
      </w:r>
    </w:p>
    <w:p w:rsidR="007B2061" w:rsidRDefault="007B2061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2AF8">
        <w:rPr>
          <w:rFonts w:ascii="Times New Roman" w:hAnsi="Times New Roman" w:cs="Times New Roman"/>
          <w:sz w:val="28"/>
          <w:szCs w:val="28"/>
        </w:rPr>
        <w:t>- иных актов по поручению непосредственного руководителя.</w:t>
      </w:r>
    </w:p>
    <w:p w:rsidR="003B7A81" w:rsidRPr="00CA5256" w:rsidRDefault="00F0031C" w:rsidP="007B206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525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270CA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EB0E70">
        <w:rPr>
          <w:rFonts w:ascii="Times New Roman" w:hAnsi="Times New Roman" w:cs="Times New Roman"/>
          <w:b/>
          <w:sz w:val="28"/>
          <w:szCs w:val="28"/>
        </w:rPr>
        <w:t> </w:t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EB0E70">
        <w:rPr>
          <w:rFonts w:ascii="Times New Roman" w:hAnsi="Times New Roman" w:cs="Times New Roman"/>
          <w:b/>
          <w:sz w:val="28"/>
          <w:szCs w:val="28"/>
        </w:rPr>
        <w:br/>
      </w:r>
      <w:r w:rsidRPr="00EB0E70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EB0E70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0E70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B0E70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E70">
        <w:rPr>
          <w:rFonts w:ascii="Times New Roman" w:hAnsi="Times New Roman" w:cs="Times New Roman"/>
          <w:sz w:val="28"/>
          <w:szCs w:val="28"/>
        </w:rPr>
        <w:t>1</w:t>
      </w:r>
      <w:r w:rsidR="007A7062" w:rsidRPr="00EB0E70">
        <w:rPr>
          <w:rFonts w:ascii="Times New Roman" w:hAnsi="Times New Roman" w:cs="Times New Roman"/>
          <w:sz w:val="28"/>
          <w:szCs w:val="28"/>
        </w:rPr>
        <w:t>6</w:t>
      </w:r>
      <w:r w:rsidRPr="00EB0E70">
        <w:rPr>
          <w:rFonts w:ascii="Times New Roman" w:hAnsi="Times New Roman" w:cs="Times New Roman"/>
          <w:sz w:val="28"/>
          <w:szCs w:val="28"/>
        </w:rPr>
        <w:t xml:space="preserve">. В соответствии со своими должностными обязанностями </w:t>
      </w:r>
      <w:r w:rsidR="0079174C" w:rsidRPr="00EB0E70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</w:t>
      </w:r>
      <w:r w:rsidRPr="00EB0E70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93E09" w:rsidRPr="00CA5256" w:rsidRDefault="00893E0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AC4CD8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4CD8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AC4CD8">
        <w:rPr>
          <w:rFonts w:ascii="Times New Roman" w:hAnsi="Times New Roman" w:cs="Times New Roman"/>
          <w:b/>
          <w:sz w:val="28"/>
          <w:szCs w:val="28"/>
        </w:rPr>
        <w:t> </w:t>
      </w:r>
      <w:r w:rsidRPr="00AC4CD8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AC4CD8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AC4CD8" w:rsidRDefault="003B7A81" w:rsidP="00BB71D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C4CD8">
        <w:rPr>
          <w:rFonts w:ascii="Times New Roman" w:hAnsi="Times New Roman" w:cs="Times New Roman"/>
          <w:sz w:val="28"/>
          <w:szCs w:val="28"/>
        </w:rPr>
        <w:t>1</w:t>
      </w:r>
      <w:r w:rsidR="007A7062" w:rsidRPr="00AC4CD8">
        <w:rPr>
          <w:rFonts w:ascii="Times New Roman" w:hAnsi="Times New Roman" w:cs="Times New Roman"/>
          <w:sz w:val="28"/>
          <w:szCs w:val="28"/>
        </w:rPr>
        <w:t>7</w:t>
      </w:r>
      <w:r w:rsidRPr="00AC4CD8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AC4CD8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79174C" w:rsidRPr="00AC4CD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</w:t>
      </w:r>
      <w:r w:rsidRPr="00AC4CD8">
        <w:rPr>
          <w:rFonts w:ascii="Times New Roman" w:hAnsi="Times New Roman" w:cs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AC4CD8">
        <w:rPr>
          <w:rFonts w:ascii="Times New Roman" w:hAnsi="Times New Roman" w:cs="Times New Roman"/>
          <w:sz w:val="28"/>
          <w:szCs w:val="28"/>
        </w:rPr>
        <w:t>.08.</w:t>
      </w:r>
      <w:r w:rsidRPr="00AC4CD8">
        <w:rPr>
          <w:rFonts w:ascii="Times New Roman" w:hAnsi="Times New Roman" w:cs="Times New Roman"/>
          <w:sz w:val="28"/>
          <w:szCs w:val="28"/>
        </w:rPr>
        <w:t>2002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885 «Об утверждении общих принципов служебного поведения государственных служащих»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 w:rsidRPr="00AC4CD8">
        <w:rPr>
          <w:rFonts w:ascii="Times New Roman" w:hAnsi="Times New Roman" w:cs="Times New Roman"/>
          <w:sz w:val="28"/>
          <w:szCs w:val="28"/>
        </w:rPr>
        <w:br/>
      </w:r>
      <w:r w:rsidR="007D402F" w:rsidRPr="00AC4CD8">
        <w:rPr>
          <w:rFonts w:ascii="Times New Roman" w:hAnsi="Times New Roman" w:cs="Times New Roman"/>
          <w:sz w:val="28"/>
          <w:szCs w:val="28"/>
        </w:rPr>
        <w:t>ст. 3196</w:t>
      </w:r>
      <w:proofErr w:type="gramEnd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; </w:t>
      </w:r>
      <w:proofErr w:type="gramStart"/>
      <w:r w:rsidR="007D402F" w:rsidRPr="00AC4CD8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 w:rsidRPr="00AC4CD8">
        <w:rPr>
          <w:rFonts w:ascii="Times New Roman" w:hAnsi="Times New Roman" w:cs="Times New Roman"/>
          <w:sz w:val="28"/>
          <w:szCs w:val="28"/>
        </w:rPr>
        <w:t>№</w:t>
      </w:r>
      <w:r w:rsidR="007D402F" w:rsidRPr="00AC4CD8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AC4CD8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</w:t>
      </w:r>
      <w:r w:rsidRPr="00AC4CD8">
        <w:rPr>
          <w:rFonts w:ascii="Times New Roman" w:hAnsi="Times New Roman" w:cs="Times New Roman"/>
          <w:sz w:val="28"/>
          <w:szCs w:val="28"/>
        </w:rPr>
        <w:lastRenderedPageBreak/>
        <w:t>установленных статьей 18 Федерального закона от 27</w:t>
      </w:r>
      <w:r w:rsidR="00E6275C" w:rsidRPr="00AC4CD8">
        <w:rPr>
          <w:rFonts w:ascii="Times New Roman" w:hAnsi="Times New Roman" w:cs="Times New Roman"/>
          <w:sz w:val="28"/>
          <w:szCs w:val="28"/>
        </w:rPr>
        <w:t>.07.</w:t>
      </w:r>
      <w:r w:rsidRPr="00AC4CD8">
        <w:rPr>
          <w:rFonts w:ascii="Times New Roman" w:hAnsi="Times New Roman" w:cs="Times New Roman"/>
          <w:sz w:val="28"/>
          <w:szCs w:val="28"/>
        </w:rPr>
        <w:t>2004 №</w:t>
      </w:r>
      <w:r w:rsidR="00E6275C" w:rsidRPr="00AC4CD8">
        <w:rPr>
          <w:rFonts w:ascii="Times New Roman" w:hAnsi="Times New Roman" w:cs="Times New Roman"/>
          <w:sz w:val="28"/>
          <w:szCs w:val="28"/>
        </w:rPr>
        <w:t> </w:t>
      </w:r>
      <w:r w:rsidRPr="00AC4CD8">
        <w:rPr>
          <w:rFonts w:ascii="Times New Roman" w:hAnsi="Times New Roman" w:cs="Times New Roman"/>
          <w:sz w:val="28"/>
          <w:szCs w:val="28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3B7A81" w:rsidRPr="00CA525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87252E">
        <w:rPr>
          <w:rFonts w:ascii="Times New Roman" w:hAnsi="Times New Roman" w:cs="Times New Roman"/>
          <w:b/>
          <w:sz w:val="28"/>
          <w:szCs w:val="28"/>
        </w:rPr>
        <w:t> </w:t>
      </w:r>
      <w:r w:rsidRPr="0087252E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87252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52E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87252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174C" w:rsidRPr="0087252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7252E">
        <w:rPr>
          <w:rFonts w:ascii="Times New Roman" w:hAnsi="Times New Roman" w:cs="Times New Roman"/>
          <w:sz w:val="28"/>
          <w:szCs w:val="28"/>
        </w:rPr>
        <w:t>1</w:t>
      </w:r>
      <w:r w:rsidR="007A7062" w:rsidRPr="0087252E">
        <w:rPr>
          <w:rFonts w:ascii="Times New Roman" w:hAnsi="Times New Roman" w:cs="Times New Roman"/>
          <w:sz w:val="28"/>
          <w:szCs w:val="28"/>
        </w:rPr>
        <w:t>8</w:t>
      </w:r>
      <w:r w:rsidRPr="0087252E">
        <w:rPr>
          <w:rFonts w:ascii="Times New Roman" w:hAnsi="Times New Roman" w:cs="Times New Roman"/>
          <w:sz w:val="28"/>
          <w:szCs w:val="28"/>
        </w:rPr>
        <w:t>.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5F2C">
        <w:rPr>
          <w:rFonts w:ascii="Times New Roman" w:hAnsi="Times New Roman" w:cs="Times New Roman"/>
          <w:sz w:val="28"/>
          <w:szCs w:val="28"/>
        </w:rPr>
        <w:t>Г</w:t>
      </w:r>
      <w:r w:rsidR="0079174C" w:rsidRPr="0087252E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79174C" w:rsidRPr="0087252E">
        <w:rPr>
          <w:rFonts w:ascii="Times New Roman" w:hAnsi="Times New Roman" w:cs="Times New Roman"/>
          <w:color w:val="000000" w:themeColor="text1"/>
          <w:sz w:val="28"/>
          <w:szCs w:val="28"/>
        </w:rPr>
        <w:t>выполняет индивидуальное информирование налогоплательщиков на основании обращений в письменной форме, а также по запросам, переданным в электронном виде, публичное информирование налогоплательщиков,  в том числе посредством размещения информации на официальных Интернет-сайтах ФНС России, УФНС России по Иркутской области, в официальных изданиях налоговых органов, СМИ, утвержденное Приказом Минфина от 02.07.2012 №99н.</w:t>
      </w:r>
      <w:proofErr w:type="gramEnd"/>
    </w:p>
    <w:p w:rsidR="00D52470" w:rsidRPr="00CA5256" w:rsidRDefault="00D52470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F98" w:rsidRDefault="00E20F98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44091E">
        <w:rPr>
          <w:rFonts w:ascii="Times New Roman" w:hAnsi="Times New Roman" w:cs="Times New Roman"/>
          <w:b/>
          <w:sz w:val="28"/>
          <w:szCs w:val="28"/>
        </w:rPr>
        <w:t> </w:t>
      </w:r>
      <w:r w:rsidRPr="0044091E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4409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091E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44091E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1</w:t>
      </w:r>
      <w:r w:rsidR="007A7062" w:rsidRPr="0044091E">
        <w:rPr>
          <w:rFonts w:ascii="Times New Roman" w:hAnsi="Times New Roman" w:cs="Times New Roman"/>
          <w:sz w:val="28"/>
          <w:szCs w:val="28"/>
        </w:rPr>
        <w:t>9</w:t>
      </w:r>
      <w:r w:rsidRPr="0044091E">
        <w:rPr>
          <w:rFonts w:ascii="Times New Roman" w:hAnsi="Times New Roman" w:cs="Times New Roman"/>
          <w:sz w:val="28"/>
          <w:szCs w:val="28"/>
        </w:rPr>
        <w:t xml:space="preserve">. Эффективность </w:t>
      </w:r>
      <w:r w:rsidR="00F03193" w:rsidRPr="0044091E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44091E">
        <w:rPr>
          <w:rFonts w:ascii="Times New Roman" w:hAnsi="Times New Roman" w:cs="Times New Roman"/>
          <w:sz w:val="28"/>
          <w:szCs w:val="28"/>
        </w:rPr>
        <w:t xml:space="preserve">профессиональной служебной деятельности </w:t>
      </w:r>
      <w:r w:rsidR="0079174C" w:rsidRPr="0044091E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44091E">
        <w:rPr>
          <w:rFonts w:ascii="Times New Roman" w:hAnsi="Times New Roman" w:cs="Times New Roman"/>
          <w:sz w:val="28"/>
          <w:szCs w:val="28"/>
        </w:rPr>
        <w:t xml:space="preserve"> оценивается по следующим показателям: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44091E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091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A5256" w:rsidRDefault="003B7A81" w:rsidP="00D5247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4091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B3F24" w:rsidRDefault="00CB3F24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93661" w:rsidRDefault="003B7A81" w:rsidP="00D5247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641AE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B7770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B7770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B7770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893E09">
      <w:headerReference w:type="default" r:id="rId19"/>
      <w:type w:val="continuous"/>
      <w:pgSz w:w="11906" w:h="16838"/>
      <w:pgMar w:top="568" w:right="567" w:bottom="85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4958" w:rsidRDefault="00A64958" w:rsidP="003B7A81">
      <w:pPr>
        <w:spacing w:after="0" w:line="240" w:lineRule="auto"/>
      </w:pPr>
      <w:r>
        <w:separator/>
      </w:r>
    </w:p>
  </w:endnote>
  <w:endnote w:type="continuationSeparator" w:id="0">
    <w:p w:rsidR="00A64958" w:rsidRDefault="00A64958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4958" w:rsidRDefault="00A64958" w:rsidP="003B7A81">
      <w:pPr>
        <w:spacing w:after="0" w:line="240" w:lineRule="auto"/>
      </w:pPr>
      <w:r>
        <w:separator/>
      </w:r>
    </w:p>
  </w:footnote>
  <w:footnote w:type="continuationSeparator" w:id="0">
    <w:p w:rsidR="00A64958" w:rsidRDefault="00A64958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020AF" w:rsidRPr="00B310A4" w:rsidRDefault="007020AF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24DA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7020AF" w:rsidRPr="00B310A4" w:rsidRDefault="007020AF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89465F6"/>
    <w:lvl w:ilvl="0">
      <w:numFmt w:val="bullet"/>
      <w:lvlText w:val="*"/>
      <w:lvlJc w:val="left"/>
    </w:lvl>
  </w:abstractNum>
  <w:abstractNum w:abstractNumId="1">
    <w:nsid w:val="0E852A52"/>
    <w:multiLevelType w:val="multilevel"/>
    <w:tmpl w:val="A034991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>
    <w:nsid w:val="1E1C51A8"/>
    <w:multiLevelType w:val="multilevel"/>
    <w:tmpl w:val="A870522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  <w:color w:val="auto"/>
      </w:rPr>
    </w:lvl>
    <w:lvl w:ilvl="1">
      <w:start w:val="5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6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5048"/>
    <w:rsid w:val="000C04B0"/>
    <w:rsid w:val="000C2E02"/>
    <w:rsid w:val="000C6E28"/>
    <w:rsid w:val="000C7D67"/>
    <w:rsid w:val="000D08EA"/>
    <w:rsid w:val="000E2B73"/>
    <w:rsid w:val="000F5D78"/>
    <w:rsid w:val="00121DFA"/>
    <w:rsid w:val="001231DD"/>
    <w:rsid w:val="00123BBE"/>
    <w:rsid w:val="00141E3E"/>
    <w:rsid w:val="001559CE"/>
    <w:rsid w:val="00165B7A"/>
    <w:rsid w:val="001665C3"/>
    <w:rsid w:val="00175938"/>
    <w:rsid w:val="001810DF"/>
    <w:rsid w:val="001A0913"/>
    <w:rsid w:val="001A346C"/>
    <w:rsid w:val="001B5BBA"/>
    <w:rsid w:val="001D2783"/>
    <w:rsid w:val="001E1592"/>
    <w:rsid w:val="00207F44"/>
    <w:rsid w:val="002160F5"/>
    <w:rsid w:val="0022091F"/>
    <w:rsid w:val="0025122B"/>
    <w:rsid w:val="00254973"/>
    <w:rsid w:val="00254D09"/>
    <w:rsid w:val="002858EC"/>
    <w:rsid w:val="00295029"/>
    <w:rsid w:val="002B3231"/>
    <w:rsid w:val="002B7A62"/>
    <w:rsid w:val="002D1878"/>
    <w:rsid w:val="002D4283"/>
    <w:rsid w:val="002E6544"/>
    <w:rsid w:val="002F5B24"/>
    <w:rsid w:val="002F6C71"/>
    <w:rsid w:val="00307907"/>
    <w:rsid w:val="00313753"/>
    <w:rsid w:val="003314B0"/>
    <w:rsid w:val="00340885"/>
    <w:rsid w:val="0038022A"/>
    <w:rsid w:val="00382F28"/>
    <w:rsid w:val="003879B8"/>
    <w:rsid w:val="003A43AB"/>
    <w:rsid w:val="003B7A81"/>
    <w:rsid w:val="003C0508"/>
    <w:rsid w:val="003C4B94"/>
    <w:rsid w:val="00404AE7"/>
    <w:rsid w:val="004379E0"/>
    <w:rsid w:val="0044091E"/>
    <w:rsid w:val="0044318B"/>
    <w:rsid w:val="004776BC"/>
    <w:rsid w:val="004849D3"/>
    <w:rsid w:val="0049073B"/>
    <w:rsid w:val="00490F25"/>
    <w:rsid w:val="00493417"/>
    <w:rsid w:val="00497CF7"/>
    <w:rsid w:val="004A3010"/>
    <w:rsid w:val="004B7353"/>
    <w:rsid w:val="004D40A0"/>
    <w:rsid w:val="004D5F56"/>
    <w:rsid w:val="004E38E8"/>
    <w:rsid w:val="004E7550"/>
    <w:rsid w:val="004F29F0"/>
    <w:rsid w:val="004F6A6D"/>
    <w:rsid w:val="00505517"/>
    <w:rsid w:val="00526FFE"/>
    <w:rsid w:val="0053153E"/>
    <w:rsid w:val="00532AAD"/>
    <w:rsid w:val="00536AA0"/>
    <w:rsid w:val="00537E24"/>
    <w:rsid w:val="005402E4"/>
    <w:rsid w:val="005667FF"/>
    <w:rsid w:val="00581D3E"/>
    <w:rsid w:val="0058504A"/>
    <w:rsid w:val="0058528B"/>
    <w:rsid w:val="00585805"/>
    <w:rsid w:val="0059423D"/>
    <w:rsid w:val="005B3B60"/>
    <w:rsid w:val="005C0179"/>
    <w:rsid w:val="005D1E6A"/>
    <w:rsid w:val="005D7ABC"/>
    <w:rsid w:val="005E3A9B"/>
    <w:rsid w:val="006007D5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020AF"/>
    <w:rsid w:val="00712D9A"/>
    <w:rsid w:val="0071560A"/>
    <w:rsid w:val="00721040"/>
    <w:rsid w:val="00735E01"/>
    <w:rsid w:val="00757903"/>
    <w:rsid w:val="00765E4A"/>
    <w:rsid w:val="007702BC"/>
    <w:rsid w:val="00775378"/>
    <w:rsid w:val="00783E24"/>
    <w:rsid w:val="0079174C"/>
    <w:rsid w:val="007A056A"/>
    <w:rsid w:val="007A66A8"/>
    <w:rsid w:val="007A7062"/>
    <w:rsid w:val="007B0EB1"/>
    <w:rsid w:val="007B2061"/>
    <w:rsid w:val="007B2780"/>
    <w:rsid w:val="007D402F"/>
    <w:rsid w:val="007E1599"/>
    <w:rsid w:val="007F339E"/>
    <w:rsid w:val="007F3D35"/>
    <w:rsid w:val="00802DE2"/>
    <w:rsid w:val="00804AB6"/>
    <w:rsid w:val="00806334"/>
    <w:rsid w:val="00806B0C"/>
    <w:rsid w:val="00812BFB"/>
    <w:rsid w:val="0081666B"/>
    <w:rsid w:val="00822936"/>
    <w:rsid w:val="0087252E"/>
    <w:rsid w:val="00875F2C"/>
    <w:rsid w:val="00877280"/>
    <w:rsid w:val="00882463"/>
    <w:rsid w:val="00893E09"/>
    <w:rsid w:val="008A1482"/>
    <w:rsid w:val="008B30B0"/>
    <w:rsid w:val="008C0994"/>
    <w:rsid w:val="008C564E"/>
    <w:rsid w:val="008E4B65"/>
    <w:rsid w:val="008F7217"/>
    <w:rsid w:val="00926516"/>
    <w:rsid w:val="00933CCA"/>
    <w:rsid w:val="00942953"/>
    <w:rsid w:val="00950A95"/>
    <w:rsid w:val="00950EB7"/>
    <w:rsid w:val="0097462D"/>
    <w:rsid w:val="0098413A"/>
    <w:rsid w:val="00991494"/>
    <w:rsid w:val="009965FD"/>
    <w:rsid w:val="009A732F"/>
    <w:rsid w:val="009A7768"/>
    <w:rsid w:val="009B6831"/>
    <w:rsid w:val="009D5A89"/>
    <w:rsid w:val="009F0BC2"/>
    <w:rsid w:val="009F3087"/>
    <w:rsid w:val="00A044DB"/>
    <w:rsid w:val="00A068D7"/>
    <w:rsid w:val="00A177D1"/>
    <w:rsid w:val="00A2339B"/>
    <w:rsid w:val="00A524EE"/>
    <w:rsid w:val="00A537B6"/>
    <w:rsid w:val="00A64958"/>
    <w:rsid w:val="00A84CCF"/>
    <w:rsid w:val="00A95164"/>
    <w:rsid w:val="00AA6794"/>
    <w:rsid w:val="00AC4B43"/>
    <w:rsid w:val="00AC4CD8"/>
    <w:rsid w:val="00AC7892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24DAB"/>
    <w:rsid w:val="00B310A4"/>
    <w:rsid w:val="00B31B41"/>
    <w:rsid w:val="00B4682E"/>
    <w:rsid w:val="00B7300E"/>
    <w:rsid w:val="00B77707"/>
    <w:rsid w:val="00B85515"/>
    <w:rsid w:val="00BA51E1"/>
    <w:rsid w:val="00BB3568"/>
    <w:rsid w:val="00BB3D0B"/>
    <w:rsid w:val="00BB71DA"/>
    <w:rsid w:val="00BE52D9"/>
    <w:rsid w:val="00BF7391"/>
    <w:rsid w:val="00BF7521"/>
    <w:rsid w:val="00C158E5"/>
    <w:rsid w:val="00C20C8F"/>
    <w:rsid w:val="00C23B14"/>
    <w:rsid w:val="00C63E6F"/>
    <w:rsid w:val="00C73A81"/>
    <w:rsid w:val="00C96337"/>
    <w:rsid w:val="00CA5256"/>
    <w:rsid w:val="00CA730A"/>
    <w:rsid w:val="00CA7EC2"/>
    <w:rsid w:val="00CB0EA0"/>
    <w:rsid w:val="00CB3F24"/>
    <w:rsid w:val="00CC56D9"/>
    <w:rsid w:val="00CD004D"/>
    <w:rsid w:val="00CE5967"/>
    <w:rsid w:val="00CF05A3"/>
    <w:rsid w:val="00D00C06"/>
    <w:rsid w:val="00D1572F"/>
    <w:rsid w:val="00D270CA"/>
    <w:rsid w:val="00D27B08"/>
    <w:rsid w:val="00D5022D"/>
    <w:rsid w:val="00D52470"/>
    <w:rsid w:val="00D6462A"/>
    <w:rsid w:val="00D75100"/>
    <w:rsid w:val="00D7769A"/>
    <w:rsid w:val="00DC725C"/>
    <w:rsid w:val="00DD1315"/>
    <w:rsid w:val="00DE6E00"/>
    <w:rsid w:val="00DE7061"/>
    <w:rsid w:val="00DF7193"/>
    <w:rsid w:val="00E004D9"/>
    <w:rsid w:val="00E20F98"/>
    <w:rsid w:val="00E45CC2"/>
    <w:rsid w:val="00E5383C"/>
    <w:rsid w:val="00E6275C"/>
    <w:rsid w:val="00E67578"/>
    <w:rsid w:val="00E711C3"/>
    <w:rsid w:val="00E95328"/>
    <w:rsid w:val="00E96882"/>
    <w:rsid w:val="00EA2D38"/>
    <w:rsid w:val="00EA60E2"/>
    <w:rsid w:val="00EB0E70"/>
    <w:rsid w:val="00EC1200"/>
    <w:rsid w:val="00EC3748"/>
    <w:rsid w:val="00EC3FF1"/>
    <w:rsid w:val="00ED286B"/>
    <w:rsid w:val="00EE10F8"/>
    <w:rsid w:val="00F0031C"/>
    <w:rsid w:val="00F01BBE"/>
    <w:rsid w:val="00F03193"/>
    <w:rsid w:val="00F03E6B"/>
    <w:rsid w:val="00F046D2"/>
    <w:rsid w:val="00F05CF7"/>
    <w:rsid w:val="00F07591"/>
    <w:rsid w:val="00F17EC4"/>
    <w:rsid w:val="00F25D3D"/>
    <w:rsid w:val="00F3280F"/>
    <w:rsid w:val="00F47C96"/>
    <w:rsid w:val="00F72CE0"/>
    <w:rsid w:val="00F9087E"/>
    <w:rsid w:val="00F975FE"/>
    <w:rsid w:val="00F97875"/>
    <w:rsid w:val="00FB1E9E"/>
    <w:rsid w:val="00FB6244"/>
    <w:rsid w:val="00FD6110"/>
    <w:rsid w:val="00FE414D"/>
    <w:rsid w:val="00FE4564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link w:val="af0"/>
    <w:uiPriority w:val="34"/>
    <w:qFormat/>
    <w:rsid w:val="002E65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"/>
    <w:basedOn w:val="a"/>
    <w:link w:val="af2"/>
    <w:rsid w:val="0050551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Знак"/>
    <w:basedOn w:val="a0"/>
    <w:link w:val="af1"/>
    <w:rsid w:val="005055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79174C"/>
    <w:rPr>
      <w:rFonts w:cs="Times New Roman"/>
      <w:b w:val="0"/>
      <w:bCs/>
      <w:i/>
      <w:color w:val="008000"/>
      <w:sz w:val="28"/>
      <w:lang w:val="en-GB" w:eastAsia="en-US" w:bidi="ar-SA"/>
    </w:rPr>
  </w:style>
  <w:style w:type="character" w:customStyle="1" w:styleId="af0">
    <w:name w:val="Абзац списка Знак"/>
    <w:link w:val="af"/>
    <w:uiPriority w:val="34"/>
    <w:locked/>
    <w:rsid w:val="00BF75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Hyperlink"/>
    <w:basedOn w:val="a0"/>
    <w:uiPriority w:val="99"/>
    <w:unhideWhenUsed/>
    <w:rsid w:val="00F97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osreestr.ru" TargetMode="External"/><Relationship Id="rId18" Type="http://schemas.openxmlformats.org/officeDocument/2006/relationships/hyperlink" Target="http://support.tax.nalog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www.reestr-zalogov.ru" TargetMode="External"/><Relationship Id="rId17" Type="http://schemas.openxmlformats.org/officeDocument/2006/relationships/hyperlink" Target="http://forum.tax.nalog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pb.nalog.ru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kommersan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bvdinfo.com" TargetMode="External"/><Relationship Id="rId10" Type="http://schemas.openxmlformats.org/officeDocument/2006/relationships/hyperlink" Target="http://r38.fssprus.ru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EA985E0F2403F7AE632F76D0ECDF0721EFFE9561FB4AA66EB3EF058o0C" TargetMode="External"/><Relationship Id="rId14" Type="http://schemas.openxmlformats.org/officeDocument/2006/relationships/hyperlink" Target="https://focus.kontu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21022B-0652-4B39-8A8C-44E0F1B0D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10</Pages>
  <Words>3638</Words>
  <Characters>20737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Гусева Алена Владимировна</cp:lastModifiedBy>
  <cp:revision>9</cp:revision>
  <cp:lastPrinted>2017-12-11T07:34:00Z</cp:lastPrinted>
  <dcterms:created xsi:type="dcterms:W3CDTF">2018-03-05T09:11:00Z</dcterms:created>
  <dcterms:modified xsi:type="dcterms:W3CDTF">2018-06-01T00:54:00Z</dcterms:modified>
</cp:coreProperties>
</file>